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4D6" w14:textId="3CDD36EA" w:rsidR="00887965" w:rsidRPr="00887965" w:rsidRDefault="00887965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5">
        <w:rPr>
          <w:rFonts w:ascii="Times New Roman" w:hAnsi="Times New Roman" w:cs="Times New Roman"/>
          <w:b/>
          <w:bCs/>
          <w:sz w:val="24"/>
          <w:szCs w:val="24"/>
        </w:rPr>
        <w:t xml:space="preserve">Лица, оказывающие существенное влияние на деятельность </w:t>
      </w:r>
    </w:p>
    <w:p w14:paraId="0D907D50" w14:textId="1DE05791" w:rsidR="00887965" w:rsidRPr="00887965" w:rsidRDefault="005D2D6B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Микрокредитной компании</w:t>
      </w:r>
    </w:p>
    <w:p w14:paraId="79598697" w14:textId="6E58327C" w:rsidR="00887965" w:rsidRPr="00887965" w:rsidRDefault="00887965" w:rsidP="0088796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2D6B">
        <w:rPr>
          <w:rFonts w:ascii="Times New Roman" w:hAnsi="Times New Roman" w:cs="Times New Roman"/>
          <w:b/>
          <w:bCs/>
          <w:sz w:val="24"/>
          <w:szCs w:val="24"/>
        </w:rPr>
        <w:t>Фонд развития предпринимательства и промышленности</w:t>
      </w:r>
      <w:r w:rsidRPr="00887965">
        <w:rPr>
          <w:rFonts w:ascii="Times New Roman" w:hAnsi="Times New Roman" w:cs="Times New Roman"/>
          <w:b/>
          <w:bCs/>
          <w:sz w:val="24"/>
          <w:szCs w:val="24"/>
        </w:rPr>
        <w:t xml:space="preserve"> Приморского края»</w:t>
      </w:r>
    </w:p>
    <w:p w14:paraId="1F93C14C" w14:textId="77777777" w:rsidR="00887965" w:rsidRDefault="00887965" w:rsidP="00887965">
      <w:pPr>
        <w:jc w:val="center"/>
      </w:pPr>
    </w:p>
    <w:p w14:paraId="1B4C412A" w14:textId="77777777" w:rsidR="00887965" w:rsidRPr="00887965" w:rsidRDefault="00887965" w:rsidP="0088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НАБЛЮДАТЕЛЬНЫЙ СОВЕТ:</w:t>
      </w:r>
    </w:p>
    <w:p w14:paraId="576CA71F" w14:textId="77777777" w:rsidR="00887965" w:rsidRPr="00887965" w:rsidRDefault="00887965" w:rsidP="0088796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Председатель</w:t>
      </w:r>
    </w:p>
    <w:p w14:paraId="7E54394F" w14:textId="6FCA7F0E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Наблюдательного Совета: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F799C">
        <w:rPr>
          <w:rFonts w:ascii="Arial" w:hAnsi="Arial" w:cs="Arial"/>
          <w:sz w:val="24"/>
          <w:szCs w:val="24"/>
        </w:rPr>
        <w:t>Набойченко Наталья Борисовна</w:t>
      </w:r>
    </w:p>
    <w:p w14:paraId="59C45579" w14:textId="77777777" w:rsidR="00887965" w:rsidRDefault="00887965" w:rsidP="008879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277EDE" w14:textId="156DD9AA" w:rsidR="00887965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 xml:space="preserve">Члены Наблюдательного Совета: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04EAA">
        <w:rPr>
          <w:rFonts w:ascii="Arial" w:hAnsi="Arial" w:cs="Arial"/>
          <w:b/>
          <w:bCs/>
          <w:sz w:val="24"/>
          <w:szCs w:val="24"/>
        </w:rPr>
        <w:t xml:space="preserve"> </w:t>
      </w:r>
      <w:r w:rsidR="00FF799C" w:rsidRPr="00FF799C">
        <w:rPr>
          <w:rFonts w:ascii="Arial" w:hAnsi="Arial" w:cs="Arial"/>
          <w:sz w:val="24"/>
          <w:szCs w:val="24"/>
        </w:rPr>
        <w:t>Калитин Сергей Владиславович</w:t>
      </w:r>
    </w:p>
    <w:p w14:paraId="1A1D61D1" w14:textId="30801D4B" w:rsidR="005D2D6B" w:rsidRPr="00887965" w:rsidRDefault="005D2D6B" w:rsidP="005D2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Пикалов Алексей Анатольевич</w:t>
      </w:r>
    </w:p>
    <w:p w14:paraId="100C6419" w14:textId="3B188DD4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Кравченко Наталья Викторовна</w:t>
      </w:r>
    </w:p>
    <w:p w14:paraId="3805D71B" w14:textId="59271B6B" w:rsidR="00FF799C" w:rsidRPr="00887965" w:rsidRDefault="00FF799C" w:rsidP="00FF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Машунин Иван Александрович</w:t>
      </w:r>
    </w:p>
    <w:p w14:paraId="4668C279" w14:textId="413FAB25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</w:t>
      </w:r>
      <w:r w:rsidR="00300DEF">
        <w:rPr>
          <w:rFonts w:ascii="Arial" w:hAnsi="Arial" w:cs="Arial"/>
          <w:sz w:val="24"/>
          <w:szCs w:val="24"/>
        </w:rPr>
        <w:t>араваев Андрей Михайлович</w:t>
      </w:r>
    </w:p>
    <w:p w14:paraId="33E80B39" w14:textId="77777777" w:rsidR="005D2D6B" w:rsidRPr="00887965" w:rsidRDefault="005D2D6B" w:rsidP="00887965">
      <w:pPr>
        <w:jc w:val="both"/>
        <w:rPr>
          <w:rFonts w:ascii="Arial" w:hAnsi="Arial" w:cs="Arial"/>
          <w:sz w:val="24"/>
          <w:szCs w:val="24"/>
        </w:rPr>
      </w:pPr>
    </w:p>
    <w:p w14:paraId="2B918D6F" w14:textId="77777777" w:rsid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</w:p>
    <w:p w14:paraId="3BF984AB" w14:textId="4ABF64F9" w:rsidR="00887965" w:rsidRPr="00887965" w:rsidRDefault="00887965" w:rsidP="0088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ЕДИНОЛИЧНЫЙ ИСПОЛНИТЕЛЬНЫЙ ОРГАН:</w:t>
      </w:r>
    </w:p>
    <w:p w14:paraId="26F207F7" w14:textId="2FAEE3B7" w:rsidR="00285E0F" w:rsidRPr="00887965" w:rsidRDefault="00887965" w:rsidP="00887965">
      <w:pPr>
        <w:jc w:val="both"/>
        <w:rPr>
          <w:rFonts w:ascii="Arial" w:hAnsi="Arial" w:cs="Arial"/>
          <w:sz w:val="24"/>
          <w:szCs w:val="24"/>
        </w:rPr>
      </w:pPr>
      <w:r w:rsidRPr="00887965">
        <w:rPr>
          <w:rFonts w:ascii="Arial" w:hAnsi="Arial" w:cs="Arial"/>
          <w:b/>
          <w:bCs/>
          <w:sz w:val="24"/>
          <w:szCs w:val="24"/>
        </w:rPr>
        <w:t>Директор</w:t>
      </w:r>
      <w:r w:rsidRPr="00887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887965">
        <w:rPr>
          <w:rFonts w:ascii="Arial" w:hAnsi="Arial" w:cs="Arial"/>
          <w:sz w:val="24"/>
          <w:szCs w:val="24"/>
        </w:rPr>
        <w:t>Карионова Елена Валентиновна</w:t>
      </w:r>
    </w:p>
    <w:sectPr w:rsidR="00285E0F" w:rsidRPr="008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0F"/>
    <w:rsid w:val="00285E0F"/>
    <w:rsid w:val="00300DEF"/>
    <w:rsid w:val="0056385B"/>
    <w:rsid w:val="005D2D6B"/>
    <w:rsid w:val="00887965"/>
    <w:rsid w:val="00BE7134"/>
    <w:rsid w:val="00E04EAA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5167"/>
  <w15:chartTrackingRefBased/>
  <w15:docId w15:val="{38D05A31-C038-4E43-B78C-AFCC4EE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2020-07-22T08:55:00Z</dcterms:created>
  <dcterms:modified xsi:type="dcterms:W3CDTF">2021-06-02T00:18:00Z</dcterms:modified>
</cp:coreProperties>
</file>