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4D6" w14:textId="3CDD36EA" w:rsidR="00887965" w:rsidRPr="00887965" w:rsidRDefault="00887965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65">
        <w:rPr>
          <w:rFonts w:ascii="Times New Roman" w:hAnsi="Times New Roman" w:cs="Times New Roman"/>
          <w:b/>
          <w:bCs/>
          <w:sz w:val="24"/>
          <w:szCs w:val="24"/>
        </w:rPr>
        <w:t xml:space="preserve">Лица, оказывающие существенное влияние на деятельность </w:t>
      </w:r>
    </w:p>
    <w:p w14:paraId="0D907D50" w14:textId="1DE05791" w:rsidR="00887965" w:rsidRPr="00887965" w:rsidRDefault="005D2D6B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Микрокредитной компании</w:t>
      </w:r>
    </w:p>
    <w:p w14:paraId="79598697" w14:textId="6E58327C" w:rsidR="00887965" w:rsidRPr="00887965" w:rsidRDefault="00887965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2D6B">
        <w:rPr>
          <w:rFonts w:ascii="Times New Roman" w:hAnsi="Times New Roman" w:cs="Times New Roman"/>
          <w:b/>
          <w:bCs/>
          <w:sz w:val="24"/>
          <w:szCs w:val="24"/>
        </w:rPr>
        <w:t>Фонд развития предпринимательства и промышленности</w:t>
      </w:r>
      <w:r w:rsidRPr="00887965">
        <w:rPr>
          <w:rFonts w:ascii="Times New Roman" w:hAnsi="Times New Roman" w:cs="Times New Roman"/>
          <w:b/>
          <w:bCs/>
          <w:sz w:val="24"/>
          <w:szCs w:val="24"/>
        </w:rPr>
        <w:t xml:space="preserve"> Приморского края»</w:t>
      </w:r>
    </w:p>
    <w:p w14:paraId="1F93C14C" w14:textId="77777777" w:rsidR="00887965" w:rsidRDefault="00887965" w:rsidP="00887965">
      <w:pPr>
        <w:jc w:val="center"/>
      </w:pPr>
    </w:p>
    <w:p w14:paraId="1B4C412A" w14:textId="77777777" w:rsidR="00887965" w:rsidRPr="00887965" w:rsidRDefault="00887965" w:rsidP="0088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НАБЛЮДАТЕЛЬНЫЙ СОВЕТ:</w:t>
      </w:r>
    </w:p>
    <w:p w14:paraId="576CA71F" w14:textId="77777777" w:rsidR="00887965" w:rsidRPr="00887965" w:rsidRDefault="00887965" w:rsidP="008879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Председатель</w:t>
      </w:r>
    </w:p>
    <w:p w14:paraId="7E54394F" w14:textId="3D60E4E7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Наблюдательного Совета: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Шестаков </w:t>
      </w:r>
      <w:r w:rsidRPr="00887965">
        <w:rPr>
          <w:rFonts w:ascii="Arial" w:hAnsi="Arial" w:cs="Arial"/>
          <w:sz w:val="24"/>
          <w:szCs w:val="24"/>
        </w:rPr>
        <w:t xml:space="preserve">Константин </w:t>
      </w:r>
      <w:r>
        <w:rPr>
          <w:rFonts w:ascii="Arial" w:hAnsi="Arial" w:cs="Arial"/>
          <w:sz w:val="24"/>
          <w:szCs w:val="24"/>
        </w:rPr>
        <w:t>Владимирович</w:t>
      </w:r>
    </w:p>
    <w:p w14:paraId="59C45579" w14:textId="77777777" w:rsidR="00887965" w:rsidRDefault="00887965" w:rsidP="008879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277EDE" w14:textId="6362A0EB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 xml:space="preserve">Члены Наблюдательного Совета: 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887965">
        <w:rPr>
          <w:rFonts w:ascii="Arial" w:hAnsi="Arial" w:cs="Arial"/>
          <w:sz w:val="24"/>
          <w:szCs w:val="24"/>
        </w:rPr>
        <w:t>Набойченко Наталья Борисовна</w:t>
      </w:r>
    </w:p>
    <w:p w14:paraId="063AC52C" w14:textId="68035156" w:rsidR="00887965" w:rsidRDefault="00887965" w:rsidP="0088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Дмитриенко Сергей Михайлович</w:t>
      </w:r>
    </w:p>
    <w:p w14:paraId="625442F5" w14:textId="2B0FD9A5" w:rsidR="005D2D6B" w:rsidRDefault="005D2D6B" w:rsidP="005D2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Калитин Сергей Владиславович</w:t>
      </w:r>
    </w:p>
    <w:p w14:paraId="1A1D61D1" w14:textId="30801D4B" w:rsidR="005D2D6B" w:rsidRPr="00887965" w:rsidRDefault="005D2D6B" w:rsidP="005D2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Пикалов Алексей Анатольевич</w:t>
      </w:r>
    </w:p>
    <w:p w14:paraId="17AAD725" w14:textId="67264A08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Чевтаева Татьяна Александровна</w:t>
      </w:r>
    </w:p>
    <w:p w14:paraId="100C6419" w14:textId="7291E696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Кравченко Наталья Викторовна</w:t>
      </w:r>
    </w:p>
    <w:p w14:paraId="4668C279" w14:textId="413FAB25" w:rsid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</w:t>
      </w:r>
      <w:r w:rsidR="00300DEF">
        <w:rPr>
          <w:rFonts w:ascii="Arial" w:hAnsi="Arial" w:cs="Arial"/>
          <w:sz w:val="24"/>
          <w:szCs w:val="24"/>
        </w:rPr>
        <w:t>араваев Андрей Михайлович</w:t>
      </w:r>
    </w:p>
    <w:p w14:paraId="33E80B39" w14:textId="77777777" w:rsidR="005D2D6B" w:rsidRPr="00887965" w:rsidRDefault="005D2D6B" w:rsidP="00887965">
      <w:pPr>
        <w:jc w:val="both"/>
        <w:rPr>
          <w:rFonts w:ascii="Arial" w:hAnsi="Arial" w:cs="Arial"/>
          <w:sz w:val="24"/>
          <w:szCs w:val="24"/>
        </w:rPr>
      </w:pPr>
    </w:p>
    <w:p w14:paraId="2B918D6F" w14:textId="77777777" w:rsid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</w:p>
    <w:p w14:paraId="3BF984AB" w14:textId="4ABF64F9" w:rsidR="00887965" w:rsidRPr="00887965" w:rsidRDefault="00887965" w:rsidP="0088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ЕДИНОЛИЧНЫЙ ИСПОЛНИТЕЛЬНЫЙ ОРГАН:</w:t>
      </w:r>
    </w:p>
    <w:p w14:paraId="26F207F7" w14:textId="2FAEE3B7" w:rsidR="00285E0F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Директор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Карионова Елена Валентиновна</w:t>
      </w:r>
    </w:p>
    <w:sectPr w:rsidR="00285E0F" w:rsidRPr="008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0F"/>
    <w:rsid w:val="00285E0F"/>
    <w:rsid w:val="00300DEF"/>
    <w:rsid w:val="005D2D6B"/>
    <w:rsid w:val="00887965"/>
    <w:rsid w:val="00B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5167"/>
  <w15:chartTrackingRefBased/>
  <w15:docId w15:val="{38D05A31-C038-4E43-B78C-AFCC4EE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2020-07-22T08:55:00Z</dcterms:created>
  <dcterms:modified xsi:type="dcterms:W3CDTF">2020-07-22T08:57:00Z</dcterms:modified>
</cp:coreProperties>
</file>